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D7" w:rsidRDefault="009C19D7" w:rsidP="009C19D7">
      <w:pPr>
        <w:jc w:val="center"/>
        <w:rPr>
          <w:b/>
          <w:color w:val="000000"/>
        </w:rPr>
      </w:pPr>
      <w:r>
        <w:rPr>
          <w:b/>
          <w:color w:val="000000"/>
        </w:rPr>
        <w:t>ADAKLI İLÇE KÖYLERE HİZMET GÖTÜRME BİRLİĞİ BAŞKANLIĞI</w:t>
      </w:r>
    </w:p>
    <w:p w:rsidR="009C19D7" w:rsidRDefault="009C19D7" w:rsidP="009C19D7">
      <w:pPr>
        <w:jc w:val="center"/>
        <w:rPr>
          <w:b/>
          <w:color w:val="000000"/>
        </w:rPr>
      </w:pPr>
      <w:r>
        <w:rPr>
          <w:b/>
          <w:color w:val="000000"/>
        </w:rPr>
        <w:t>ARAÇ ALIMI İHALESİ İLE İLGİLİ</w:t>
      </w:r>
    </w:p>
    <w:p w:rsidR="009C19D7" w:rsidRDefault="009C19D7" w:rsidP="009C19D7">
      <w:pPr>
        <w:jc w:val="center"/>
        <w:rPr>
          <w:b/>
          <w:color w:val="000000"/>
        </w:rPr>
      </w:pPr>
    </w:p>
    <w:p w:rsidR="009C19D7" w:rsidRDefault="009C19D7" w:rsidP="009C19D7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İ D A R </w:t>
      </w:r>
      <w:proofErr w:type="gramStart"/>
      <w:r>
        <w:rPr>
          <w:b/>
          <w:color w:val="000000"/>
          <w:u w:val="single"/>
        </w:rPr>
        <w:t>İ      Ş</w:t>
      </w:r>
      <w:proofErr w:type="gramEnd"/>
      <w:r>
        <w:rPr>
          <w:b/>
          <w:color w:val="000000"/>
          <w:u w:val="single"/>
        </w:rPr>
        <w:t xml:space="preserve"> A R T N A M E </w:t>
      </w:r>
    </w:p>
    <w:p w:rsidR="009C19D7" w:rsidRDefault="009C19D7" w:rsidP="009C19D7">
      <w:pPr>
        <w:rPr>
          <w:b/>
          <w:color w:val="000000"/>
          <w:u w:val="single"/>
        </w:rPr>
      </w:pPr>
    </w:p>
    <w:p w:rsidR="009C19D7" w:rsidRDefault="009C19D7" w:rsidP="009C19D7">
      <w:pPr>
        <w:rPr>
          <w:b/>
          <w:color w:val="000000"/>
          <w:u w:val="single"/>
        </w:rPr>
      </w:pPr>
    </w:p>
    <w:p w:rsidR="009C19D7" w:rsidRDefault="009C19D7" w:rsidP="009C19D7">
      <w:pPr>
        <w:rPr>
          <w:color w:val="000000"/>
        </w:rPr>
      </w:pPr>
      <w:r>
        <w:rPr>
          <w:b/>
          <w:color w:val="000000"/>
          <w:u w:val="single"/>
        </w:rPr>
        <w:t>1. İdarenin Adı:</w:t>
      </w:r>
      <w:r>
        <w:rPr>
          <w:color w:val="000000"/>
        </w:rPr>
        <w:t xml:space="preserve"> Adaklı İlçe Köylere Hizmet Götürme Birliği Başkanlığı</w:t>
      </w:r>
      <w:r>
        <w:rPr>
          <w:color w:val="000000"/>
        </w:rPr>
        <w:br/>
      </w:r>
      <w:r>
        <w:rPr>
          <w:b/>
          <w:color w:val="000000"/>
        </w:rPr>
        <w:t xml:space="preserve">a. </w:t>
      </w:r>
      <w:proofErr w:type="gramStart"/>
      <w:r>
        <w:rPr>
          <w:b/>
          <w:color w:val="000000"/>
        </w:rPr>
        <w:t>Adresi :</w:t>
      </w:r>
      <w:r>
        <w:rPr>
          <w:color w:val="000000"/>
        </w:rPr>
        <w:t xml:space="preserve"> Merkez</w:t>
      </w:r>
      <w:proofErr w:type="gramEnd"/>
      <w:r>
        <w:rPr>
          <w:color w:val="000000"/>
        </w:rPr>
        <w:t xml:space="preserve"> Mah. Cumhuriyet Cad. Hükümet Konağı Kat: 1 </w:t>
      </w:r>
      <w:bookmarkStart w:id="0" w:name="_GoBack"/>
      <w:bookmarkEnd w:id="0"/>
      <w:r>
        <w:rPr>
          <w:b/>
          <w:color w:val="000000"/>
        </w:rPr>
        <w:t xml:space="preserve">ADAKLI/BİNGÖL </w:t>
      </w:r>
      <w:r>
        <w:rPr>
          <w:b/>
          <w:color w:val="000000"/>
        </w:rPr>
        <w:br/>
        <w:t>b. Telefon ve Faks Numarası :</w:t>
      </w:r>
      <w:r>
        <w:rPr>
          <w:color w:val="000000"/>
        </w:rPr>
        <w:t xml:space="preserve"> 0 (426 ) 611 22 57 / 0 (426) 611 20 11</w:t>
      </w:r>
    </w:p>
    <w:p w:rsidR="009C19D7" w:rsidRDefault="009C19D7" w:rsidP="009C19D7">
      <w:pPr>
        <w:rPr>
          <w:color w:val="000000"/>
        </w:rPr>
      </w:pPr>
      <w:r>
        <w:rPr>
          <w:b/>
          <w:color w:val="000000"/>
        </w:rPr>
        <w:t xml:space="preserve">c. Elektronik posta adresi </w:t>
      </w:r>
      <w:proofErr w:type="gramStart"/>
      <w:r>
        <w:rPr>
          <w:b/>
          <w:color w:val="000000"/>
        </w:rPr>
        <w:t>…..</w:t>
      </w:r>
      <w:proofErr w:type="gramEnd"/>
    </w:p>
    <w:p w:rsidR="009C19D7" w:rsidRDefault="009C19D7" w:rsidP="009C19D7">
      <w:pPr>
        <w:rPr>
          <w:color w:val="000000"/>
        </w:rPr>
      </w:pPr>
    </w:p>
    <w:p w:rsidR="009C19D7" w:rsidRDefault="009C19D7" w:rsidP="009C19D7">
      <w:pPr>
        <w:rPr>
          <w:color w:val="000000"/>
        </w:rPr>
      </w:pPr>
      <w:r>
        <w:rPr>
          <w:b/>
          <w:color w:val="000000"/>
          <w:u w:val="single"/>
        </w:rPr>
        <w:t>2. İhale Konusu Malın :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color w:val="000000"/>
        </w:rPr>
        <w:t xml:space="preserve">a. İhalenin </w:t>
      </w:r>
      <w:proofErr w:type="gramStart"/>
      <w:r>
        <w:rPr>
          <w:b/>
          <w:color w:val="000000"/>
        </w:rPr>
        <w:t>Adı : 2020</w:t>
      </w:r>
      <w:proofErr w:type="gramEnd"/>
      <w:r>
        <w:rPr>
          <w:b/>
          <w:color w:val="000000"/>
        </w:rPr>
        <w:t xml:space="preserve">  Model, Dizel, Gövde Tipi SUV, MTV 1553, Silindir Hacmi 1598 cc, Silindir Adeti 4, Beygir Gücü 136 </w:t>
      </w:r>
      <w:proofErr w:type="spellStart"/>
      <w:r>
        <w:rPr>
          <w:b/>
          <w:color w:val="000000"/>
        </w:rPr>
        <w:t>hp</w:t>
      </w:r>
      <w:proofErr w:type="spellEnd"/>
      <w:r>
        <w:rPr>
          <w:b/>
          <w:color w:val="000000"/>
        </w:rPr>
        <w:t xml:space="preserve">, Azami </w:t>
      </w:r>
      <w:proofErr w:type="spellStart"/>
      <w:r>
        <w:rPr>
          <w:b/>
          <w:color w:val="000000"/>
        </w:rPr>
        <w:t>tork</w:t>
      </w:r>
      <w:proofErr w:type="spellEnd"/>
      <w:r>
        <w:rPr>
          <w:b/>
          <w:color w:val="000000"/>
        </w:rPr>
        <w:t xml:space="preserve"> 320, çekiş 4x4 çekişli, vites türü otomatik, Vites Adeti 7 Renk Beyaz  0 - 50 km ve altında   Araç  Alımı İşi</w:t>
      </w:r>
    </w:p>
    <w:p w:rsidR="009C19D7" w:rsidRDefault="009C19D7" w:rsidP="009C19D7">
      <w:pPr>
        <w:rPr>
          <w:b/>
          <w:color w:val="000000"/>
          <w:u w:val="single"/>
        </w:rPr>
      </w:pPr>
      <w:r>
        <w:rPr>
          <w:color w:val="000000"/>
        </w:rPr>
        <w:br/>
      </w:r>
      <w:r>
        <w:rPr>
          <w:b/>
          <w:color w:val="000000"/>
        </w:rPr>
        <w:t xml:space="preserve">b. Niteliği, Türü ve </w:t>
      </w:r>
      <w:proofErr w:type="gramStart"/>
      <w:r>
        <w:rPr>
          <w:b/>
          <w:color w:val="000000"/>
        </w:rPr>
        <w:t>Miktarı :</w:t>
      </w:r>
      <w:r>
        <w:rPr>
          <w:color w:val="000000"/>
        </w:rPr>
        <w:t xml:space="preserve"> </w:t>
      </w:r>
      <w:r>
        <w:rPr>
          <w:b/>
          <w:color w:val="000000"/>
        </w:rPr>
        <w:t>2020</w:t>
      </w:r>
      <w:proofErr w:type="gramEnd"/>
      <w:r>
        <w:rPr>
          <w:b/>
          <w:color w:val="000000"/>
        </w:rPr>
        <w:t xml:space="preserve">  Model, Dizel, Gövde Tipi SUV, MTV 1553, Silindir Hacmi 1598 cc, Silindir Adeti 4, Beygir Gücü 136 </w:t>
      </w:r>
      <w:proofErr w:type="spellStart"/>
      <w:r>
        <w:rPr>
          <w:b/>
          <w:color w:val="000000"/>
        </w:rPr>
        <w:t>hp</w:t>
      </w:r>
      <w:proofErr w:type="spellEnd"/>
      <w:r>
        <w:rPr>
          <w:b/>
          <w:color w:val="000000"/>
        </w:rPr>
        <w:t xml:space="preserve">, Azami </w:t>
      </w:r>
      <w:proofErr w:type="spellStart"/>
      <w:r>
        <w:rPr>
          <w:b/>
          <w:color w:val="000000"/>
        </w:rPr>
        <w:t>tork</w:t>
      </w:r>
      <w:proofErr w:type="spellEnd"/>
      <w:r>
        <w:rPr>
          <w:b/>
          <w:color w:val="000000"/>
        </w:rPr>
        <w:t xml:space="preserve"> 320, çekiş 4x4 çekişli, vites türü otomatik, Vites Adeti 7 Renk Beyaz  0 - 50 km ve altında   Araç  Alımı İşi</w:t>
      </w:r>
      <w:r>
        <w:rPr>
          <w:b/>
          <w:color w:val="000000"/>
          <w:u w:val="single"/>
        </w:rPr>
        <w:t xml:space="preserve"> </w:t>
      </w:r>
    </w:p>
    <w:p w:rsidR="009C19D7" w:rsidRDefault="009C19D7" w:rsidP="009C19D7">
      <w:pPr>
        <w:rPr>
          <w:color w:val="000000"/>
        </w:rPr>
      </w:pPr>
      <w:r>
        <w:rPr>
          <w:b/>
          <w:color w:val="000000"/>
          <w:u w:val="single"/>
        </w:rPr>
        <w:t>3. İhalenin;</w:t>
      </w:r>
      <w:r>
        <w:rPr>
          <w:color w:val="000000"/>
        </w:rPr>
        <w:br/>
      </w:r>
      <w:r>
        <w:rPr>
          <w:b/>
          <w:color w:val="000000"/>
        </w:rPr>
        <w:t xml:space="preserve">a. Yapılacağı </w:t>
      </w:r>
      <w:proofErr w:type="gramStart"/>
      <w:r>
        <w:rPr>
          <w:b/>
          <w:color w:val="000000"/>
        </w:rPr>
        <w:t>Yer :</w:t>
      </w:r>
      <w:r>
        <w:rPr>
          <w:color w:val="000000"/>
        </w:rPr>
        <w:t xml:space="preserve"> Adaklı</w:t>
      </w:r>
      <w:proofErr w:type="gramEnd"/>
      <w:r>
        <w:rPr>
          <w:color w:val="000000"/>
        </w:rPr>
        <w:t xml:space="preserve"> Kaymakamlık Toplantı Salonu Hükümet Konağı Kat:2 Adaklı/BİNGÖL </w:t>
      </w:r>
    </w:p>
    <w:p w:rsidR="009C19D7" w:rsidRDefault="009C19D7" w:rsidP="009C19D7">
      <w:pPr>
        <w:rPr>
          <w:color w:val="000000"/>
        </w:rPr>
      </w:pPr>
      <w:r>
        <w:rPr>
          <w:b/>
          <w:color w:val="000000"/>
        </w:rPr>
        <w:t xml:space="preserve">b. Tarihi ve </w:t>
      </w:r>
      <w:proofErr w:type="gramStart"/>
      <w:r>
        <w:rPr>
          <w:b/>
          <w:color w:val="000000"/>
        </w:rPr>
        <w:t>saati :</w:t>
      </w:r>
      <w:r>
        <w:rPr>
          <w:color w:val="000000"/>
        </w:rPr>
        <w:t xml:space="preserve"> </w:t>
      </w:r>
      <w:r>
        <w:rPr>
          <w:b/>
          <w:color w:val="FF0000"/>
        </w:rPr>
        <w:t>19</w:t>
      </w:r>
      <w:proofErr w:type="gramEnd"/>
      <w:r>
        <w:rPr>
          <w:b/>
          <w:color w:val="FF0000"/>
        </w:rPr>
        <w:t>.11.2020</w:t>
      </w:r>
      <w:r>
        <w:rPr>
          <w:color w:val="000000"/>
        </w:rPr>
        <w:t xml:space="preserve">  Saat : 11.00 </w:t>
      </w:r>
    </w:p>
    <w:p w:rsidR="009C19D7" w:rsidRDefault="009C19D7" w:rsidP="009C19D7">
      <w:pPr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  <w:u w:val="single"/>
        </w:rPr>
        <w:t>4.İhaleye Katılabilme Şartları ve İstenilen Belgeler:</w:t>
      </w:r>
      <w:r>
        <w:rPr>
          <w:color w:val="000000"/>
        </w:rPr>
        <w:br/>
      </w:r>
      <w:proofErr w:type="gramStart"/>
      <w:r>
        <w:rPr>
          <w:color w:val="000000"/>
        </w:rPr>
        <w:t>4.1</w:t>
      </w:r>
      <w:proofErr w:type="gramEnd"/>
      <w:r>
        <w:rPr>
          <w:color w:val="000000"/>
        </w:rPr>
        <w:t>. İhaleye katılabilme şartları ve istenen belgeler:</w:t>
      </w:r>
      <w:r>
        <w:rPr>
          <w:color w:val="000000"/>
        </w:rPr>
        <w:br/>
        <w:t xml:space="preserve">4.1.1. Tebligat için </w:t>
      </w:r>
      <w:r>
        <w:rPr>
          <w:b/>
          <w:color w:val="000000"/>
        </w:rPr>
        <w:t>adres beyanı</w:t>
      </w:r>
      <w:r>
        <w:rPr>
          <w:color w:val="000000"/>
        </w:rPr>
        <w:t xml:space="preserve"> ve ayrıca irtibat için telefon ve varsa faks numarası ile elektronik posta adresi,</w:t>
      </w:r>
      <w:r>
        <w:rPr>
          <w:color w:val="000000"/>
        </w:rPr>
        <w:br/>
        <w:t xml:space="preserve">4.1.2. Mevzuatı gereği kayıtlı olduğu </w:t>
      </w:r>
      <w:r>
        <w:rPr>
          <w:b/>
          <w:color w:val="000000"/>
        </w:rPr>
        <w:t>Ticaret ve/veya Sanayi Odası</w:t>
      </w:r>
      <w:r>
        <w:rPr>
          <w:color w:val="000000"/>
        </w:rPr>
        <w:t xml:space="preserve"> veya </w:t>
      </w:r>
      <w:r>
        <w:rPr>
          <w:b/>
          <w:color w:val="000000"/>
        </w:rPr>
        <w:t>Meslek Odası Belgesi</w:t>
      </w:r>
      <w:r>
        <w:rPr>
          <w:color w:val="000000"/>
        </w:rPr>
        <w:t xml:space="preserve">; </w:t>
      </w:r>
      <w:r>
        <w:rPr>
          <w:color w:val="000000"/>
        </w:rPr>
        <w:br/>
        <w:t xml:space="preserve">4.1.3. Teklif vermeye yetkili olduğunu gösteren </w:t>
      </w:r>
      <w:r>
        <w:rPr>
          <w:b/>
          <w:color w:val="000000"/>
        </w:rPr>
        <w:t>imza beyannamesi</w:t>
      </w:r>
      <w:r>
        <w:rPr>
          <w:color w:val="000000"/>
        </w:rPr>
        <w:t xml:space="preserve"> veya </w:t>
      </w:r>
      <w:r>
        <w:rPr>
          <w:b/>
          <w:color w:val="000000"/>
        </w:rPr>
        <w:t>imza sirküleri</w:t>
      </w:r>
      <w:r>
        <w:rPr>
          <w:color w:val="000000"/>
        </w:rPr>
        <w:t>;</w:t>
      </w:r>
      <w:r>
        <w:rPr>
          <w:color w:val="000000"/>
        </w:rPr>
        <w:br/>
        <w:t>4.1.3.1. Gerçek kişi olması halinde, noter tasdikli imza beyannamesi,</w:t>
      </w:r>
      <w:r>
        <w:rPr>
          <w:color w:val="000000"/>
        </w:rPr>
        <w:br/>
        <w:t>4.1.3.2. Tüzel kişi olması halinde, şirket ortaklarının hisse durumlarını ve şirketteki görevlerini belirten, son durumu gösterir Ticaret Sicil Gazetesinin aslı veya noter tasdikli örneği ile tüzel kişiliğin noter tasdikli imza sirküleri,</w:t>
      </w:r>
      <w:r>
        <w:rPr>
          <w:color w:val="000000"/>
        </w:rPr>
        <w:br/>
        <w:t xml:space="preserve">4.1.4. </w:t>
      </w:r>
      <w:r>
        <w:rPr>
          <w:b/>
          <w:color w:val="000000"/>
        </w:rPr>
        <w:t>Teklif mektubu</w:t>
      </w:r>
      <w:r>
        <w:rPr>
          <w:color w:val="000000"/>
        </w:rPr>
        <w:t>,</w:t>
      </w:r>
      <w:r>
        <w:rPr>
          <w:color w:val="000000"/>
        </w:rPr>
        <w:br/>
        <w:t>4.1.5. Bu işte alt yüklenici kullanılabilecektir.</w:t>
      </w:r>
      <w:r>
        <w:rPr>
          <w:color w:val="000000"/>
        </w:rPr>
        <w:br/>
        <w:t>4.1.6. İhale dokümanı ücretsiz olarak verilecektir.</w:t>
      </w:r>
      <w:r>
        <w:rPr>
          <w:color w:val="000000"/>
        </w:rPr>
        <w:br/>
      </w:r>
      <w:proofErr w:type="gramStart"/>
      <w:r>
        <w:rPr>
          <w:color w:val="000000"/>
        </w:rPr>
        <w:t>4.1.7. İsteklinin iş ortaklığı olması halinde şekli ve içeriği idari şartnamede belirlenen iş ortaklığı beyannamesi,</w:t>
      </w:r>
      <w:r>
        <w:rPr>
          <w:color w:val="000000"/>
        </w:rPr>
        <w:br/>
        <w:t xml:space="preserve">İsteklinin iş ortaklığı olması halinde bu ilan metninin 4.1.2, 4.1.3, 4.1.4 ve 15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maddelerinde yer alan belgeler her bir ortakça ayrı ayrı düzenlenerek ihale teklifi içinde sunulacaktır.</w:t>
      </w:r>
      <w:proofErr w:type="gramEnd"/>
      <w:r>
        <w:rPr>
          <w:color w:val="000000"/>
        </w:rPr>
        <w:br/>
        <w:t>4.1.8. İstekli adına vekâleten iştirak ediliyorsa, isteklinin adına teklif vermeye yetkili olduğuna dair noter tasdikli vekâletname ile noter tasdikli imza beyannamesi,</w:t>
      </w:r>
    </w:p>
    <w:p w:rsidR="009C19D7" w:rsidRDefault="009C19D7" w:rsidP="009C19D7">
      <w:pPr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  <w:u w:val="single"/>
        </w:rPr>
        <w:t>5. İhale</w:t>
      </w:r>
      <w:r>
        <w:rPr>
          <w:color w:val="000000"/>
        </w:rPr>
        <w:t xml:space="preserve"> sadece üreticilere ve/veya üretici adına yetkili satıcılara ve / veya aracın </w:t>
      </w:r>
      <w:proofErr w:type="gramStart"/>
      <w:r>
        <w:rPr>
          <w:color w:val="000000"/>
        </w:rPr>
        <w:t>uluslar arası</w:t>
      </w:r>
      <w:proofErr w:type="gramEnd"/>
      <w:r>
        <w:rPr>
          <w:color w:val="000000"/>
        </w:rPr>
        <w:t xml:space="preserve"> standartlarda tanımladığı teknik özellikleri kapsayacak şekilde üretim yapanlara ve gerekli garantisini sağlayanlara açıktır.</w:t>
      </w:r>
    </w:p>
    <w:p w:rsidR="009C19D7" w:rsidRDefault="009C19D7" w:rsidP="009C19D7">
      <w:pPr>
        <w:jc w:val="both"/>
        <w:rPr>
          <w:color w:val="000000"/>
        </w:rPr>
      </w:pPr>
      <w:r>
        <w:rPr>
          <w:color w:val="000000"/>
        </w:rPr>
        <w:lastRenderedPageBreak/>
        <w:br/>
      </w:r>
      <w:r>
        <w:rPr>
          <w:b/>
          <w:color w:val="000000"/>
          <w:u w:val="single"/>
        </w:rPr>
        <w:t>6. İhale Dokümanı</w:t>
      </w:r>
      <w:r>
        <w:rPr>
          <w:color w:val="000000"/>
        </w:rPr>
        <w:t xml:space="preserve"> Adaklı Kaymakamlığı Hizmet Binası, Köylere Hizmet Götürme Birliği Başkanlığı Adaklı/BİNGÖL adreslerinde veya </w:t>
      </w:r>
      <w:hyperlink r:id="rId5" w:history="1">
        <w:r w:rsidRPr="00B17261">
          <w:rPr>
            <w:rStyle w:val="Kpr"/>
          </w:rPr>
          <w:t>www.adakli.gov.tr</w:t>
        </w:r>
      </w:hyperlink>
      <w:r>
        <w:rPr>
          <w:color w:val="000000"/>
        </w:rPr>
        <w:t>. İnternet adresinden görülebilir ve bedelsiz olarak aynı adreslerden temin edilebilir.</w:t>
      </w:r>
    </w:p>
    <w:p w:rsidR="009C19D7" w:rsidRDefault="009C19D7" w:rsidP="009C19D7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  <w:u w:val="single"/>
        </w:rPr>
        <w:t>7. Teklifler</w:t>
      </w:r>
      <w:r>
        <w:rPr>
          <w:color w:val="000000"/>
        </w:rPr>
        <w:t>, 19.11.</w:t>
      </w:r>
      <w:proofErr w:type="gramStart"/>
      <w:r>
        <w:rPr>
          <w:color w:val="000000"/>
        </w:rPr>
        <w:t>2020  günü</w:t>
      </w:r>
      <w:proofErr w:type="gramEnd"/>
      <w:r>
        <w:rPr>
          <w:color w:val="000000"/>
        </w:rPr>
        <w:t xml:space="preserve">, saat 11.00 e kadar Merkez Mah. Cumhuriyet Cad. Hükümet Konağı Kat: 1 Köylere Hizmet Götürme Birliği Başkanlığı Adaklı/BİNGÖL adresine verilebileceği gibi, iadeli taahhütlü posta vasıtasıyla da gönderilebilir. Son teklif verme saatine kadar idareye ulaşmayan teklifler değerlendirmeye alınmayacaktır. (Postadaki gecikmeler isteklinin sorumluluğundadır.) </w:t>
      </w:r>
    </w:p>
    <w:p w:rsidR="009C19D7" w:rsidRDefault="009C19D7" w:rsidP="009C19D7">
      <w:pPr>
        <w:rPr>
          <w:color w:val="000000"/>
        </w:rPr>
      </w:pPr>
      <w:r>
        <w:rPr>
          <w:b/>
          <w:color w:val="000000"/>
          <w:u w:val="single"/>
        </w:rPr>
        <w:t>8. Verilen Tekliflerin Geçerlilik Süresi</w:t>
      </w:r>
      <w:r>
        <w:rPr>
          <w:color w:val="000000"/>
        </w:rPr>
        <w:t>, ihale tarihinden itibaren en az 10 (On) gün olmalıdır.</w:t>
      </w:r>
      <w:r>
        <w:rPr>
          <w:color w:val="000000"/>
        </w:rPr>
        <w:br/>
      </w:r>
      <w:r>
        <w:rPr>
          <w:color w:val="000000"/>
        </w:rPr>
        <w:br/>
      </w:r>
    </w:p>
    <w:p w:rsidR="009C19D7" w:rsidRDefault="009C19D7" w:rsidP="009C19D7">
      <w:pPr>
        <w:rPr>
          <w:color w:val="000000"/>
        </w:rPr>
      </w:pPr>
      <w:r>
        <w:rPr>
          <w:b/>
          <w:color w:val="000000"/>
          <w:u w:val="single"/>
        </w:rPr>
        <w:t xml:space="preserve">9/a. Teslim </w:t>
      </w:r>
      <w:proofErr w:type="gramStart"/>
      <w:r>
        <w:rPr>
          <w:b/>
          <w:color w:val="000000"/>
          <w:u w:val="single"/>
        </w:rPr>
        <w:t xml:space="preserve">Yeri : </w:t>
      </w:r>
      <w:r w:rsidRPr="009C19D7">
        <w:rPr>
          <w:color w:val="000000"/>
          <w:u w:val="single"/>
        </w:rPr>
        <w:t>Adaklı</w:t>
      </w:r>
      <w:proofErr w:type="gramEnd"/>
      <w:r w:rsidRPr="009C19D7">
        <w:rPr>
          <w:color w:val="000000"/>
        </w:rPr>
        <w:t xml:space="preserve"> </w:t>
      </w:r>
      <w:r>
        <w:rPr>
          <w:color w:val="000000"/>
        </w:rPr>
        <w:t>Kaymakamlığı Köylere Hizmet Götürme Birliği Başkanlığı  Adaklı /BİNGÖL</w:t>
      </w:r>
    </w:p>
    <w:p w:rsidR="009C19D7" w:rsidRDefault="009C19D7" w:rsidP="009C19D7">
      <w:pPr>
        <w:rPr>
          <w:color w:val="000000"/>
        </w:rPr>
      </w:pPr>
      <w:r>
        <w:rPr>
          <w:color w:val="000000"/>
        </w:rPr>
        <w:br/>
      </w:r>
      <w:proofErr w:type="spellStart"/>
      <w:r>
        <w:rPr>
          <w:b/>
          <w:color w:val="000000"/>
        </w:rPr>
        <w:t>b.Teslim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Şekli :</w:t>
      </w:r>
      <w:r>
        <w:rPr>
          <w:color w:val="000000"/>
        </w:rPr>
        <w:t xml:space="preserve"> İhale</w:t>
      </w:r>
      <w:proofErr w:type="gramEnd"/>
      <w:r>
        <w:rPr>
          <w:color w:val="000000"/>
        </w:rPr>
        <w:t xml:space="preserve"> konusu aracın satışına kadar olan tüm vergiler ve trafik cezaları  satıcıya ait olup, Satıştan sonraki Tescil İşleminden doğacak Vergi, Resim, Harç, Noter Masrafı </w:t>
      </w:r>
      <w:proofErr w:type="spellStart"/>
      <w:r>
        <w:rPr>
          <w:color w:val="000000"/>
        </w:rPr>
        <w:t>v.b</w:t>
      </w:r>
      <w:proofErr w:type="spellEnd"/>
      <w:r>
        <w:rPr>
          <w:color w:val="000000"/>
        </w:rPr>
        <w:t>. bütün giderler  İdareye  ait olacaktır</w:t>
      </w:r>
      <w:r>
        <w:rPr>
          <w:color w:val="000000"/>
        </w:rPr>
        <w:br/>
      </w:r>
      <w:proofErr w:type="spellStart"/>
      <w:r>
        <w:rPr>
          <w:b/>
          <w:color w:val="000000"/>
        </w:rPr>
        <w:t>c.Teslim</w:t>
      </w:r>
      <w:proofErr w:type="spellEnd"/>
      <w:r>
        <w:rPr>
          <w:b/>
          <w:color w:val="000000"/>
        </w:rPr>
        <w:t xml:space="preserve"> Tarihi :</w:t>
      </w:r>
      <w:r>
        <w:rPr>
          <w:color w:val="000000"/>
        </w:rPr>
        <w:t xml:space="preserve"> İhale Konusu Araç sözleşmenin imzalanmasını müteakip en geç 7 gün içerisinde teslim edilecektir.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  <w:u w:val="single"/>
        </w:rPr>
        <w:t>10. İstekliler,</w:t>
      </w:r>
      <w:r>
        <w:rPr>
          <w:color w:val="000000"/>
        </w:rPr>
        <w:t xml:space="preserve"> ihale konusu alımı yapılacak araca anahtar teslim fiyatı verecektir.</w:t>
      </w:r>
    </w:p>
    <w:p w:rsidR="009C19D7" w:rsidRDefault="009C19D7" w:rsidP="009C19D7">
      <w:pPr>
        <w:rPr>
          <w:color w:val="000000"/>
        </w:rPr>
      </w:pPr>
    </w:p>
    <w:p w:rsidR="009C19D7" w:rsidRDefault="009C19D7" w:rsidP="009C19D7">
      <w:pPr>
        <w:rPr>
          <w:color w:val="000000"/>
        </w:rPr>
      </w:pPr>
      <w:r>
        <w:rPr>
          <w:b/>
          <w:color w:val="000000"/>
          <w:u w:val="single"/>
        </w:rPr>
        <w:t>11. Konsorsiyumlar</w:t>
      </w:r>
      <w:r>
        <w:rPr>
          <w:color w:val="000000"/>
        </w:rPr>
        <w:t xml:space="preserve"> ihaleye teklif veremezler.</w:t>
      </w:r>
      <w:r>
        <w:rPr>
          <w:color w:val="000000"/>
        </w:rPr>
        <w:br/>
      </w:r>
      <w:r>
        <w:rPr>
          <w:color w:val="000000"/>
        </w:rPr>
        <w:br/>
      </w:r>
    </w:p>
    <w:p w:rsidR="009C19D7" w:rsidRDefault="009C19D7" w:rsidP="009C19D7">
      <w:pPr>
        <w:rPr>
          <w:color w:val="000000"/>
        </w:rPr>
      </w:pPr>
      <w:r>
        <w:rPr>
          <w:b/>
          <w:color w:val="000000"/>
          <w:u w:val="single"/>
        </w:rPr>
        <w:t>12. İhale saatinden önce</w:t>
      </w:r>
      <w:r>
        <w:rPr>
          <w:color w:val="000000"/>
        </w:rPr>
        <w:t xml:space="preserve"> ihalenin iptal edilmesinde idare serbesttir.</w:t>
      </w:r>
      <w:r>
        <w:rPr>
          <w:color w:val="000000"/>
        </w:rPr>
        <w:br/>
      </w:r>
      <w:r>
        <w:rPr>
          <w:color w:val="000000"/>
        </w:rPr>
        <w:br/>
      </w:r>
    </w:p>
    <w:p w:rsidR="009C19D7" w:rsidRDefault="009C19D7" w:rsidP="009C19D7">
      <w:pPr>
        <w:rPr>
          <w:color w:val="000000"/>
        </w:rPr>
      </w:pPr>
      <w:r>
        <w:rPr>
          <w:b/>
          <w:color w:val="000000"/>
          <w:u w:val="single"/>
        </w:rPr>
        <w:t>13. İhale Usulü:</w:t>
      </w:r>
      <w:r>
        <w:rPr>
          <w:color w:val="000000"/>
        </w:rPr>
        <w:t xml:space="preserve"> KHGB İhale Yönetmeliğinin 17/A Maddesine Göre Açık İhale </w:t>
      </w:r>
      <w:r>
        <w:rPr>
          <w:color w:val="000000"/>
        </w:rPr>
        <w:br/>
      </w:r>
      <w:r>
        <w:rPr>
          <w:color w:val="000000"/>
        </w:rPr>
        <w:br/>
      </w:r>
    </w:p>
    <w:p w:rsidR="009C19D7" w:rsidRDefault="009C19D7" w:rsidP="009C19D7">
      <w:pPr>
        <w:rPr>
          <w:color w:val="000000"/>
        </w:rPr>
      </w:pPr>
      <w:r>
        <w:rPr>
          <w:b/>
          <w:color w:val="000000"/>
        </w:rPr>
        <w:t>14.a İhaleye Katılacak İstekli;</w:t>
      </w:r>
      <w:r>
        <w:rPr>
          <w:color w:val="000000"/>
        </w:rPr>
        <w:t xml:space="preserve"> İhale Konusu Malla ile ilgili Yeterlilik Belgeleri ile Garanti Şartlarını Belirten Belgeleri İdaremize İbraz etmek zorundadır.</w:t>
      </w:r>
    </w:p>
    <w:p w:rsidR="009C19D7" w:rsidRDefault="009C19D7" w:rsidP="009C19D7">
      <w:pPr>
        <w:rPr>
          <w:color w:val="000000"/>
        </w:rPr>
      </w:pPr>
    </w:p>
    <w:p w:rsidR="009C19D7" w:rsidRDefault="009C19D7" w:rsidP="009C19D7">
      <w:pPr>
        <w:rPr>
          <w:color w:val="000000"/>
        </w:rPr>
      </w:pPr>
      <w:r>
        <w:rPr>
          <w:b/>
          <w:color w:val="000000"/>
        </w:rPr>
        <w:t xml:space="preserve">     </w:t>
      </w:r>
      <w:proofErr w:type="gramStart"/>
      <w:r>
        <w:rPr>
          <w:b/>
          <w:color w:val="000000"/>
        </w:rPr>
        <w:t>b</w:t>
      </w:r>
      <w:proofErr w:type="gramEnd"/>
      <w:r>
        <w:rPr>
          <w:b/>
          <w:color w:val="000000"/>
        </w:rPr>
        <w:t>.</w:t>
      </w:r>
      <w:r>
        <w:rPr>
          <w:color w:val="000000"/>
        </w:rPr>
        <w:t xml:space="preserve"> İhaleye İştirak Edecek Firmaların ihale öncesinde Maliye Borcunun Olmadığına İlişkin Belgeyi ibraz etmek zorundadır.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  <w:u w:val="single"/>
        </w:rPr>
        <w:t>Diğer Hususlar: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</w:p>
    <w:p w:rsidR="009C19D7" w:rsidRDefault="009C19D7" w:rsidP="009C19D7">
      <w:pPr>
        <w:rPr>
          <w:color w:val="000000"/>
        </w:rPr>
      </w:pPr>
      <w:r>
        <w:rPr>
          <w:color w:val="000000"/>
        </w:rPr>
        <w:t>Teknik ve ekonomik açıdan en avantajlı teklif, en düşük fiyat esasına göre belirlenecektir.</w:t>
      </w:r>
      <w:r>
        <w:rPr>
          <w:color w:val="000000"/>
        </w:rPr>
        <w:br/>
      </w:r>
      <w:r>
        <w:rPr>
          <w:color w:val="000000"/>
        </w:rPr>
        <w:br/>
        <w:t>-Kiğı İlçe Köylere Hizmet Götürme Birliği Başkanlığınca Yapılan Tüm İhaleler  ‘www.adakli.gov.tr.’ İnternet Adresinden Görülebilir.</w:t>
      </w:r>
    </w:p>
    <w:p w:rsidR="009C19D7" w:rsidRDefault="009C19D7" w:rsidP="009C19D7">
      <w:pPr>
        <w:rPr>
          <w:color w:val="000000"/>
        </w:rPr>
      </w:pPr>
    </w:p>
    <w:p w:rsidR="009C19D7" w:rsidRDefault="009C19D7" w:rsidP="009C19D7">
      <w:pPr>
        <w:rPr>
          <w:color w:val="000000"/>
        </w:rPr>
      </w:pPr>
    </w:p>
    <w:p w:rsidR="009C19D7" w:rsidRDefault="009C19D7" w:rsidP="009C19D7">
      <w:pPr>
        <w:rPr>
          <w:color w:val="000000"/>
        </w:rPr>
      </w:pPr>
    </w:p>
    <w:p w:rsidR="009C19D7" w:rsidRDefault="009C19D7" w:rsidP="009C19D7"/>
    <w:p w:rsidR="00CD53B5" w:rsidRDefault="00CD53B5"/>
    <w:sectPr w:rsidR="00CD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C3"/>
    <w:rsid w:val="00255E4C"/>
    <w:rsid w:val="005F2915"/>
    <w:rsid w:val="006C60C3"/>
    <w:rsid w:val="009C19D7"/>
    <w:rsid w:val="00C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D7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55E4C"/>
    <w:pPr>
      <w:spacing w:before="48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5E4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55E4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55E4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55E4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55E4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55E4C"/>
    <w:pPr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55E4C"/>
    <w:pPr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55E4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55E4C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55E4C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55E4C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55E4C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55E4C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55E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55E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55E4C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55E4C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55E4C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5E4C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55E4C"/>
    <w:pPr>
      <w:spacing w:after="80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55E4C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255E4C"/>
    <w:rPr>
      <w:b/>
      <w:bCs/>
    </w:rPr>
  </w:style>
  <w:style w:type="character" w:styleId="Vurgu">
    <w:name w:val="Emphasis"/>
    <w:uiPriority w:val="20"/>
    <w:qFormat/>
    <w:rsid w:val="00255E4C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255E4C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55E4C"/>
  </w:style>
  <w:style w:type="paragraph" w:styleId="ListeParagraf">
    <w:name w:val="List Paragraph"/>
    <w:basedOn w:val="Normal"/>
    <w:uiPriority w:val="34"/>
    <w:qFormat/>
    <w:rsid w:val="00255E4C"/>
    <w:pPr>
      <w:spacing w:after="80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255E4C"/>
    <w:pPr>
      <w:spacing w:after="80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TrnakChar">
    <w:name w:val="Tırnak Char"/>
    <w:basedOn w:val="VarsaylanParagrafYazTipi"/>
    <w:link w:val="Trnak"/>
    <w:uiPriority w:val="29"/>
    <w:rsid w:val="00255E4C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55E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55E4C"/>
    <w:rPr>
      <w:i/>
      <w:iCs/>
    </w:rPr>
  </w:style>
  <w:style w:type="character" w:styleId="HafifVurgulama">
    <w:name w:val="Subtle Emphasis"/>
    <w:uiPriority w:val="19"/>
    <w:qFormat/>
    <w:rsid w:val="00255E4C"/>
    <w:rPr>
      <w:i/>
      <w:iCs/>
    </w:rPr>
  </w:style>
  <w:style w:type="character" w:styleId="GlVurgulama">
    <w:name w:val="Intense Emphasis"/>
    <w:uiPriority w:val="21"/>
    <w:qFormat/>
    <w:rsid w:val="00255E4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55E4C"/>
    <w:rPr>
      <w:smallCaps/>
    </w:rPr>
  </w:style>
  <w:style w:type="character" w:styleId="GlBavuru">
    <w:name w:val="Intense Reference"/>
    <w:uiPriority w:val="32"/>
    <w:qFormat/>
    <w:rsid w:val="00255E4C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55E4C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55E4C"/>
    <w:pPr>
      <w:outlineLvl w:val="9"/>
    </w:pPr>
  </w:style>
  <w:style w:type="character" w:styleId="Kpr">
    <w:name w:val="Hyperlink"/>
    <w:basedOn w:val="VarsaylanParagrafYazTipi"/>
    <w:uiPriority w:val="99"/>
    <w:unhideWhenUsed/>
    <w:rsid w:val="009C1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D7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55E4C"/>
    <w:pPr>
      <w:spacing w:before="48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5E4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55E4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55E4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55E4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55E4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55E4C"/>
    <w:pPr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55E4C"/>
    <w:pPr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55E4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55E4C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55E4C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55E4C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55E4C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55E4C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55E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55E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55E4C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55E4C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55E4C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5E4C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55E4C"/>
    <w:pPr>
      <w:spacing w:after="80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55E4C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255E4C"/>
    <w:rPr>
      <w:b/>
      <w:bCs/>
    </w:rPr>
  </w:style>
  <w:style w:type="character" w:styleId="Vurgu">
    <w:name w:val="Emphasis"/>
    <w:uiPriority w:val="20"/>
    <w:qFormat/>
    <w:rsid w:val="00255E4C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255E4C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55E4C"/>
  </w:style>
  <w:style w:type="paragraph" w:styleId="ListeParagraf">
    <w:name w:val="List Paragraph"/>
    <w:basedOn w:val="Normal"/>
    <w:uiPriority w:val="34"/>
    <w:qFormat/>
    <w:rsid w:val="00255E4C"/>
    <w:pPr>
      <w:spacing w:after="80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255E4C"/>
    <w:pPr>
      <w:spacing w:after="80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TrnakChar">
    <w:name w:val="Tırnak Char"/>
    <w:basedOn w:val="VarsaylanParagrafYazTipi"/>
    <w:link w:val="Trnak"/>
    <w:uiPriority w:val="29"/>
    <w:rsid w:val="00255E4C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55E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55E4C"/>
    <w:rPr>
      <w:i/>
      <w:iCs/>
    </w:rPr>
  </w:style>
  <w:style w:type="character" w:styleId="HafifVurgulama">
    <w:name w:val="Subtle Emphasis"/>
    <w:uiPriority w:val="19"/>
    <w:qFormat/>
    <w:rsid w:val="00255E4C"/>
    <w:rPr>
      <w:i/>
      <w:iCs/>
    </w:rPr>
  </w:style>
  <w:style w:type="character" w:styleId="GlVurgulama">
    <w:name w:val="Intense Emphasis"/>
    <w:uiPriority w:val="21"/>
    <w:qFormat/>
    <w:rsid w:val="00255E4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55E4C"/>
    <w:rPr>
      <w:smallCaps/>
    </w:rPr>
  </w:style>
  <w:style w:type="character" w:styleId="GlBavuru">
    <w:name w:val="Intense Reference"/>
    <w:uiPriority w:val="32"/>
    <w:qFormat/>
    <w:rsid w:val="00255E4C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55E4C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55E4C"/>
    <w:pPr>
      <w:outlineLvl w:val="9"/>
    </w:pPr>
  </w:style>
  <w:style w:type="character" w:styleId="Kpr">
    <w:name w:val="Hyperlink"/>
    <w:basedOn w:val="VarsaylanParagrafYazTipi"/>
    <w:uiPriority w:val="99"/>
    <w:unhideWhenUsed/>
    <w:rsid w:val="009C1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kli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5</cp:revision>
  <dcterms:created xsi:type="dcterms:W3CDTF">2020-11-16T10:18:00Z</dcterms:created>
  <dcterms:modified xsi:type="dcterms:W3CDTF">2020-11-16T10:39:00Z</dcterms:modified>
</cp:coreProperties>
</file>